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49184" w14:textId="77777777" w:rsidR="00A0399F" w:rsidRPr="00CC72CF" w:rsidRDefault="00A0399F" w:rsidP="00A039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72CF">
        <w:rPr>
          <w:rFonts w:ascii="Times New Roman" w:hAnsi="Times New Roman" w:cs="Times New Roman"/>
          <w:b/>
          <w:bCs/>
          <w:sz w:val="24"/>
          <w:szCs w:val="24"/>
        </w:rPr>
        <w:t xml:space="preserve">L OLIMPIADA HISTORYCZNA </w:t>
      </w:r>
    </w:p>
    <w:p w14:paraId="307F3A1D" w14:textId="6278C4BF" w:rsidR="00A0399F" w:rsidRDefault="00A0399F" w:rsidP="00A039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6DDA">
        <w:rPr>
          <w:rFonts w:ascii="Times New Roman" w:hAnsi="Times New Roman" w:cs="Times New Roman"/>
          <w:b/>
          <w:bCs/>
          <w:sz w:val="28"/>
          <w:szCs w:val="28"/>
        </w:rPr>
        <w:t xml:space="preserve">TEKST ŹRÓDŁOWY – HISTORIA </w:t>
      </w:r>
      <w:r>
        <w:rPr>
          <w:rFonts w:ascii="Times New Roman" w:hAnsi="Times New Roman" w:cs="Times New Roman"/>
          <w:b/>
          <w:bCs/>
          <w:sz w:val="28"/>
          <w:szCs w:val="28"/>
        </w:rPr>
        <w:t>ŚREDNIOWIECZA</w:t>
      </w:r>
    </w:p>
    <w:p w14:paraId="34F9B7FA" w14:textId="77777777" w:rsidR="00A43441" w:rsidRPr="00D4253C" w:rsidRDefault="00A43441" w:rsidP="00A43441">
      <w:pPr>
        <w:spacing w:after="0" w:line="276" w:lineRule="auto"/>
        <w:jc w:val="center"/>
        <w:rPr>
          <w:rFonts w:ascii="Cambria" w:hAnsi="Cambria"/>
          <w:sz w:val="32"/>
          <w:szCs w:val="32"/>
        </w:rPr>
      </w:pPr>
    </w:p>
    <w:p w14:paraId="6B13C0DE" w14:textId="326E843E" w:rsidR="00A43441" w:rsidRPr="005D5556" w:rsidRDefault="009957B1" w:rsidP="00A43441">
      <w:pPr>
        <w:spacing w:after="0" w:line="276" w:lineRule="auto"/>
        <w:rPr>
          <w:rFonts w:ascii="Cambria" w:hAnsi="Cambria"/>
          <w:b/>
          <w:bCs/>
          <w:smallCaps/>
          <w:color w:val="0070C0"/>
          <w:sz w:val="24"/>
          <w:szCs w:val="24"/>
        </w:rPr>
      </w:pPr>
      <w:r w:rsidRPr="005D5556">
        <w:rPr>
          <w:rFonts w:ascii="Cambria" w:hAnsi="Cambria"/>
          <w:b/>
          <w:bCs/>
          <w:smallCaps/>
          <w:color w:val="0070C0"/>
          <w:sz w:val="24"/>
          <w:szCs w:val="24"/>
        </w:rPr>
        <w:t>ŹRÓDŁO 1</w:t>
      </w:r>
      <w:r w:rsidR="007D4852">
        <w:rPr>
          <w:rFonts w:ascii="Cambria" w:hAnsi="Cambria"/>
          <w:b/>
          <w:bCs/>
          <w:smallCaps/>
          <w:color w:val="0070C0"/>
          <w:sz w:val="24"/>
          <w:szCs w:val="24"/>
        </w:rPr>
        <w:t>:</w:t>
      </w:r>
    </w:p>
    <w:p w14:paraId="054B1F18" w14:textId="7CF57B61" w:rsidR="00F4341B" w:rsidRPr="00044523" w:rsidRDefault="009957B1" w:rsidP="002526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„</w:t>
      </w:r>
      <w:r w:rsidR="007410D8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(…)</w:t>
      </w:r>
      <w:r w:rsidR="00F4341B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ta piękna latorośl ze szczepu Bertolda wyrosła</w:t>
      </w:r>
      <w:r w:rsidR="00C320DE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(…)</w:t>
      </w:r>
      <w:r w:rsidR="00F4341B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i obfity przyniosła owoc cnót i pobożności w winnicy Chrystusowej, na śląskiej ziemi. Urodziła się w r. 1166, z ojca Bertolda, księcia morawskiego, margrabiego badeńskiego, hrabiego na Tyrolu; z matki Agnieszki, córki margrabiego zarazem hrabiego </w:t>
      </w:r>
      <w:proofErr w:type="spellStart"/>
      <w:r w:rsidR="00F4341B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Rochleta</w:t>
      </w:r>
      <w:proofErr w:type="spellEnd"/>
      <w:r w:rsidR="00F4341B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="00F4341B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Dedona</w:t>
      </w:r>
      <w:proofErr w:type="spellEnd"/>
      <w:r w:rsidR="00F4341B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 który z krwi Karola Wielkiego pochodził</w:t>
      </w:r>
      <w:r w:rsidR="00957A71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(…)</w:t>
      </w:r>
      <w:r w:rsidR="003625A7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.</w:t>
      </w:r>
      <w:r w:rsidR="002E62AA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F4341B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Bertold i Agnieszka mieli czterech synów i cztery córki; najstarszy syn Bertold był arcybiskupem i patriarchą </w:t>
      </w:r>
      <w:proofErr w:type="spellStart"/>
      <w:r w:rsidR="00F4341B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akwilejskim</w:t>
      </w:r>
      <w:proofErr w:type="spellEnd"/>
      <w:r w:rsidR="00F4341B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, drugi </w:t>
      </w:r>
      <w:proofErr w:type="spellStart"/>
      <w:r w:rsidR="001C6032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E</w:t>
      </w:r>
      <w:r w:rsidR="001C60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k</w:t>
      </w:r>
      <w:r w:rsidR="001C6032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ber</w:t>
      </w:r>
      <w:r w:rsidR="001C60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g</w:t>
      </w:r>
      <w:proofErr w:type="spellEnd"/>
      <w:r w:rsidR="00F4341B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 biskupem ba</w:t>
      </w:r>
      <w:r w:rsidR="001C60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mberskim</w:t>
      </w:r>
      <w:r w:rsidR="00F4341B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; ostatni dwaj, Otto i Henryk, po zgonie ojca na </w:t>
      </w:r>
      <w:r w:rsidR="002E62AA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tron</w:t>
      </w:r>
      <w:r w:rsidR="00F4341B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jeden po drugim wstąpili. Pierwsza córka Agnieszka zaślubiona została z Filipem królem francuskim; druga Gertruda połączona małżeństwem z Andrzejem królem węgierskim, z niej urodziła się św. Elżbieta </w:t>
      </w:r>
      <w:r w:rsidR="00EF1387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</w:t>
      </w:r>
      <w:r w:rsidR="00F4341B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Turyngii; trzecia Matylda była ksienią </w:t>
      </w:r>
      <w:r w:rsidR="002E62AA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u</w:t>
      </w:r>
      <w:r w:rsidR="00F4341B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Benedyktynek, klasztoru we Frankonii; </w:t>
      </w:r>
      <w:r w:rsidR="007410D8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a ta </w:t>
      </w:r>
      <w:r w:rsidR="00F4341B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najmłodsza Jadwiga, dwunastoletnia panienka, rzadką urodą i pięknymi serca przymioty w domu swych rodziców jaśn</w:t>
      </w:r>
      <w:r w:rsidR="000E4F83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iała (…)</w:t>
      </w:r>
      <w:r w:rsidR="00F4341B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. Henryk Brodaty, książę śląski i polski, starał się u księcia Bertolda o rękę </w:t>
      </w:r>
      <w:r w:rsidR="000E4F83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tej </w:t>
      </w:r>
      <w:r w:rsidR="00F4341B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cnotliwej i pięknie wykształconej księżniczki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”</w:t>
      </w:r>
      <w:r w:rsidR="00F4341B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25836930" w14:textId="77777777" w:rsidR="00F4341B" w:rsidRPr="00044523" w:rsidRDefault="00F4341B" w:rsidP="002526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A3F212" w14:textId="67419EC2" w:rsidR="00A43441" w:rsidRPr="005D5556" w:rsidRDefault="009957B1" w:rsidP="00A43441">
      <w:pPr>
        <w:spacing w:after="0" w:line="276" w:lineRule="auto"/>
        <w:rPr>
          <w:rFonts w:ascii="Cambria" w:hAnsi="Cambria"/>
          <w:b/>
          <w:bCs/>
          <w:smallCaps/>
          <w:color w:val="0070C0"/>
          <w:sz w:val="24"/>
          <w:szCs w:val="24"/>
        </w:rPr>
      </w:pPr>
      <w:r w:rsidRPr="005D5556">
        <w:rPr>
          <w:rFonts w:ascii="Cambria" w:hAnsi="Cambria"/>
          <w:b/>
          <w:bCs/>
          <w:smallCaps/>
          <w:color w:val="0070C0"/>
          <w:sz w:val="24"/>
          <w:szCs w:val="24"/>
        </w:rPr>
        <w:t xml:space="preserve">ŹRÓDŁO </w:t>
      </w:r>
      <w:r>
        <w:rPr>
          <w:rFonts w:ascii="Cambria" w:hAnsi="Cambria"/>
          <w:b/>
          <w:bCs/>
          <w:smallCaps/>
          <w:color w:val="0070C0"/>
          <w:sz w:val="24"/>
          <w:szCs w:val="24"/>
        </w:rPr>
        <w:t>2</w:t>
      </w:r>
      <w:r w:rsidR="007D4852">
        <w:rPr>
          <w:rFonts w:ascii="Cambria" w:hAnsi="Cambria"/>
          <w:b/>
          <w:bCs/>
          <w:smallCaps/>
          <w:color w:val="0070C0"/>
          <w:sz w:val="24"/>
          <w:szCs w:val="24"/>
        </w:rPr>
        <w:t>:</w:t>
      </w:r>
    </w:p>
    <w:p w14:paraId="6F14ECCB" w14:textId="1EDBCFB6" w:rsidR="000C320E" w:rsidRPr="00044523" w:rsidRDefault="008E2966" w:rsidP="007D485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„</w:t>
      </w:r>
      <w:r w:rsidR="00740998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 małżeństwie zakwitła i piękny wydała jego owoc; powiła bowiem mężowi swemu trzech synów: Bolesława, Konrada i Henryka, jako też trzy córki: Agnieszkę, Zofię i Gertrudę (…). </w:t>
      </w:r>
      <w:r w:rsidR="007410D8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Przeto na żądanie żony, książę Henryk</w:t>
      </w:r>
      <w:r w:rsidR="00065C40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Brodaty</w:t>
      </w:r>
      <w:r w:rsidR="007410D8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 wystawił w roku 1202 obszerny i wspaniały</w:t>
      </w:r>
      <w:r w:rsidR="003B42D3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7410D8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klasztor w Trzebnicy dla panien </w:t>
      </w:r>
      <w:proofErr w:type="spellStart"/>
      <w:r w:rsidR="007410D8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Cystersek</w:t>
      </w:r>
      <w:proofErr w:type="spellEnd"/>
      <w:r w:rsidR="007410D8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. </w:t>
      </w:r>
      <w:r w:rsidR="00740998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(…) </w:t>
      </w:r>
      <w:r w:rsidR="004D10D6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Gdy książę Henryk jej mąż w roku 1238 dokonał żywota, a zakonnice klasztoru trzebnickiego ciężkim smutkiem ściśnięte, rzewne łzy roniły</w:t>
      </w:r>
      <w:r w:rsidR="00776A44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, [ona] </w:t>
      </w:r>
      <w:r w:rsidR="009D5D9F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łzy nie uroniła, gdyż </w:t>
      </w:r>
      <w:r w:rsidR="00776A44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nie chciała woli Bożej </w:t>
      </w:r>
      <w:r w:rsidR="00DC14B6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się </w:t>
      </w:r>
      <w:r w:rsidR="00776A44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sprzeciwiać, i owszem, w nacisku swego strapienia chciała dać statecznego umysłu i cierpliwości dowody</w:t>
      </w:r>
      <w:r w:rsidR="00DC14B6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 poddając się Bo</w:t>
      </w:r>
      <w:r w:rsidR="009D5D9F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gu</w:t>
      </w:r>
      <w:r w:rsidR="00776A44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(…). Podobnie uczyniła, dowiedziawszy się, że Henryk II</w:t>
      </w:r>
      <w:r w:rsidR="009D5D9F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</w:t>
      </w:r>
      <w:r w:rsidR="00776A44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jej syn</w:t>
      </w:r>
      <w:r w:rsidR="009D5D9F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</w:t>
      </w:r>
      <w:r w:rsidR="00776A44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poległ na wojnie z Tatarami, walcząc w obronie ojczyzny i wiary św</w:t>
      </w:r>
      <w:r w:rsidR="009D5D9F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iętej (…).</w:t>
      </w:r>
      <w:r w:rsidR="00D502CD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0C320E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Kiedy bowiem ta święta księżna już stanęła u kresu życia swojego, mając odebrać od Zbawiciela nagrody (…) Bóg napełnić chciał jej duszę nadprzyrodzoną pociechą: wysłał do niej mieszkańców </w:t>
      </w:r>
      <w:r w:rsidR="007D48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</w:r>
      <w:r w:rsidR="000C320E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 niebieskiej ojczyzny</w:t>
      </w:r>
      <w:r w:rsidR="006C5DC2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(…) </w:t>
      </w:r>
      <w:r w:rsidR="000C320E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Na koniec uwolnił Bóg tę świętą duszę z więzów jej ciała</w:t>
      </w:r>
      <w:r w:rsidR="004C7571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(…) </w:t>
      </w:r>
      <w:r w:rsidR="000C320E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r. 1243 dnia 15 października</w:t>
      </w:r>
      <w:r w:rsidR="004C7571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0C320E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 godzinę nieszporną, w której zwykła była w codziennym poście swoim wodą i suchym chlebem swe ciało zasilać. Żyła Jadwiga lat 77 wśród ostrego martwienia ciała swojego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”</w:t>
      </w:r>
      <w:r w:rsidR="000C320E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.</w:t>
      </w:r>
    </w:p>
    <w:p w14:paraId="58152725" w14:textId="77777777" w:rsidR="0040285F" w:rsidRPr="00044523" w:rsidRDefault="0040285F" w:rsidP="002526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506793D0" w14:textId="1AC8851B" w:rsidR="00A43441" w:rsidRPr="005D5556" w:rsidRDefault="009957B1" w:rsidP="00A43441">
      <w:pPr>
        <w:spacing w:after="0" w:line="276" w:lineRule="auto"/>
        <w:rPr>
          <w:rFonts w:ascii="Cambria" w:hAnsi="Cambria"/>
          <w:b/>
          <w:bCs/>
          <w:smallCaps/>
          <w:color w:val="0070C0"/>
          <w:sz w:val="24"/>
          <w:szCs w:val="24"/>
        </w:rPr>
      </w:pPr>
      <w:r w:rsidRPr="005D5556">
        <w:rPr>
          <w:rFonts w:ascii="Cambria" w:hAnsi="Cambria"/>
          <w:b/>
          <w:bCs/>
          <w:smallCaps/>
          <w:color w:val="0070C0"/>
          <w:sz w:val="24"/>
          <w:szCs w:val="24"/>
        </w:rPr>
        <w:t xml:space="preserve">ŹRÓDŁO </w:t>
      </w:r>
      <w:r>
        <w:rPr>
          <w:rFonts w:ascii="Cambria" w:hAnsi="Cambria"/>
          <w:b/>
          <w:bCs/>
          <w:smallCaps/>
          <w:color w:val="0070C0"/>
          <w:sz w:val="24"/>
          <w:szCs w:val="24"/>
        </w:rPr>
        <w:t>3</w:t>
      </w:r>
      <w:r w:rsidR="007D4852">
        <w:rPr>
          <w:rFonts w:ascii="Cambria" w:hAnsi="Cambria"/>
          <w:b/>
          <w:bCs/>
          <w:smallCaps/>
          <w:color w:val="0070C0"/>
          <w:sz w:val="24"/>
          <w:szCs w:val="24"/>
        </w:rPr>
        <w:t>:</w:t>
      </w:r>
    </w:p>
    <w:p w14:paraId="64205D2C" w14:textId="15AF5A90" w:rsidR="0040285F" w:rsidRPr="00044523" w:rsidRDefault="00235731" w:rsidP="007D4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40285F" w:rsidRPr="00044523">
        <w:rPr>
          <w:rFonts w:ascii="Times New Roman" w:hAnsi="Times New Roman" w:cs="Times New Roman"/>
          <w:color w:val="000000"/>
          <w:sz w:val="24"/>
          <w:szCs w:val="24"/>
        </w:rPr>
        <w:t xml:space="preserve">Ale świętobliwa ta księżna, pragnąc w pokorze naśladować Zbawiciela, a zachować podaną przez św. Pawła apostoła dla niewiast naukę: oddaliła od siebie wszelką próżność strojów niewieścich, nie miała żadnego upodobania w szatach złotem lśniących się, ni w kosztownych kamieniach, </w:t>
      </w:r>
      <w:r w:rsidR="00E37D8B" w:rsidRPr="00044523">
        <w:rPr>
          <w:rFonts w:ascii="Times New Roman" w:hAnsi="Times New Roman" w:cs="Times New Roman"/>
          <w:color w:val="000000"/>
          <w:sz w:val="24"/>
          <w:szCs w:val="24"/>
        </w:rPr>
        <w:t xml:space="preserve">(…) </w:t>
      </w:r>
      <w:r w:rsidR="0040285F" w:rsidRPr="00044523">
        <w:rPr>
          <w:rFonts w:ascii="Times New Roman" w:hAnsi="Times New Roman" w:cs="Times New Roman"/>
          <w:color w:val="000000"/>
          <w:sz w:val="24"/>
          <w:szCs w:val="24"/>
        </w:rPr>
        <w:t>duszę swoją cnotliwymi obyczajami i bogobojną rozmową</w:t>
      </w:r>
      <w:r w:rsidR="00C17F89" w:rsidRPr="00044523">
        <w:rPr>
          <w:rFonts w:ascii="Times New Roman" w:hAnsi="Times New Roman" w:cs="Times New Roman"/>
          <w:color w:val="000000"/>
          <w:sz w:val="24"/>
          <w:szCs w:val="24"/>
        </w:rPr>
        <w:t xml:space="preserve"> doświadczania</w:t>
      </w:r>
      <w:r w:rsidR="0040285F" w:rsidRPr="00044523">
        <w:rPr>
          <w:rFonts w:ascii="Times New Roman" w:hAnsi="Times New Roman" w:cs="Times New Roman"/>
          <w:color w:val="000000"/>
          <w:sz w:val="24"/>
          <w:szCs w:val="24"/>
        </w:rPr>
        <w:t xml:space="preserve">, a </w:t>
      </w:r>
      <w:r w:rsidR="00C17F89" w:rsidRPr="00044523">
        <w:rPr>
          <w:rFonts w:ascii="Times New Roman" w:hAnsi="Times New Roman" w:cs="Times New Roman"/>
          <w:color w:val="000000"/>
          <w:sz w:val="24"/>
          <w:szCs w:val="24"/>
        </w:rPr>
        <w:t>po</w:t>
      </w:r>
      <w:r w:rsidR="0040285F" w:rsidRPr="00044523">
        <w:rPr>
          <w:rFonts w:ascii="Times New Roman" w:hAnsi="Times New Roman" w:cs="Times New Roman"/>
          <w:color w:val="000000"/>
          <w:sz w:val="24"/>
          <w:szCs w:val="24"/>
        </w:rPr>
        <w:t xml:space="preserve">krzepiała ją postem i ufną w Bogu modlitwą. (…) </w:t>
      </w:r>
      <w:r w:rsidR="0040285F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Opuściwszy zatem pałac książęcy, wyszła z szumnego świata, i za zezwoleniem żyjącego jeszcze męża swojego, z małą służebnic liczbą schroniła się do trzebnickiego klasztoru, panien </w:t>
      </w:r>
      <w:proofErr w:type="spellStart"/>
      <w:r w:rsidR="0040285F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Cystersek</w:t>
      </w:r>
      <w:proofErr w:type="spellEnd"/>
      <w:r w:rsidR="0040285F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, na gorętszą służbę Bożą. </w:t>
      </w:r>
      <w:r w:rsidR="0040285F" w:rsidRPr="003F5D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Wprawdzie oblekła się w habit zakonny, ale nie związała swej woli ślubami tego zakonu</w:t>
      </w:r>
      <w:r w:rsidR="00882C13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4D10D6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(…)</w:t>
      </w:r>
      <w:r w:rsidR="00882C13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.</w:t>
      </w:r>
      <w:r w:rsidR="004D10D6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Pobożna ta księżna, naśladując ukorzonego Chrystusa w obmywaniu nóg ubogim uczniom swoim, bardzo często uklęknąwszy z miednicą u nóg przywołanych żebraków, ich stopy obmywała, a ręcznikiem obtarte czule ręce i nogi ich całując, jałmużną opatrzonych z radością do własnych odprawiała mieszkań. Podobnie w Wielki Czwartek trędowatym</w:t>
      </w:r>
      <w:r w:rsidR="004F4ED5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i</w:t>
      </w:r>
      <w:r w:rsidR="004D10D6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czyniła, nowymi opatrując ich sukniami. Brała ona codziennie do swego stołu ubogie, kaleki i biedaków, i wprzód onym swymi rękoma podawała potrawy, nim sama do stołu usiadła</w:t>
      </w:r>
      <w:r w:rsidR="00776A44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(…)</w:t>
      </w:r>
      <w:r w:rsidR="004F4ED5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.</w:t>
      </w:r>
      <w:r w:rsidR="00776A44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Obok pięknych cnót cierpliwości, pokory i serca dobroci, Jadwiga przezornie ścisłym zachowaniem postu stłumiała iskrę żądzy zmysłowej, tlejącą w ciele każdego prawie człowieka; przez czterdzieści lat nie jadła żadnych mięsnych potraw (…)</w:t>
      </w:r>
      <w:r w:rsidR="00A052A8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. Boso wszędzie chodziła (…)</w:t>
      </w:r>
      <w:r w:rsidR="00776A44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A052A8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i b</w:t>
      </w:r>
      <w:r w:rsidR="00776A44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ardzo krótkim snem pokrzepiała swe ciało; było wprawdzie w jej komnacie dla oka ludzkiego miękką pościelą zasłane łoże, ale ona na gołej ziemi albo na desce zażywała w sypialni spoczynku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”</w:t>
      </w:r>
      <w:r w:rsidR="00776A44" w:rsidRPr="000445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.</w:t>
      </w:r>
    </w:p>
    <w:p w14:paraId="7D85DFCA" w14:textId="5BCB0C18" w:rsidR="00A43441" w:rsidRPr="005D5556" w:rsidRDefault="009957B1" w:rsidP="00A43441">
      <w:pPr>
        <w:spacing w:after="0" w:line="276" w:lineRule="auto"/>
        <w:rPr>
          <w:rFonts w:ascii="Cambria" w:hAnsi="Cambria"/>
          <w:b/>
          <w:bCs/>
          <w:smallCaps/>
          <w:color w:val="0070C0"/>
          <w:sz w:val="24"/>
          <w:szCs w:val="24"/>
        </w:rPr>
      </w:pPr>
      <w:r w:rsidRPr="0004452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18894BAD" wp14:editId="5D4CFFA4">
            <wp:simplePos x="0" y="0"/>
            <wp:positionH relativeFrom="margin">
              <wp:align>center</wp:align>
            </wp:positionH>
            <wp:positionV relativeFrom="paragraph">
              <wp:posOffset>300990</wp:posOffset>
            </wp:positionV>
            <wp:extent cx="5760720" cy="3068320"/>
            <wp:effectExtent l="114300" t="95250" r="106680" b="93980"/>
            <wp:wrapTopAndBottom/>
            <wp:docPr id="48568696" name="Obraz 1" descr="Obraz zawierający obraz, ubrania, sztuka, osob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68696" name="Obraz 1" descr="Obraz zawierający obraz, ubrania, sztuka, osoba&#10;&#10;Opis wygenerowany automatyczni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6832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Pr="005D5556">
        <w:rPr>
          <w:rFonts w:ascii="Cambria" w:hAnsi="Cambria"/>
          <w:b/>
          <w:bCs/>
          <w:smallCaps/>
          <w:color w:val="0070C0"/>
          <w:sz w:val="24"/>
          <w:szCs w:val="24"/>
        </w:rPr>
        <w:t xml:space="preserve">ŹRÓDŁO </w:t>
      </w:r>
      <w:r>
        <w:rPr>
          <w:rFonts w:ascii="Cambria" w:hAnsi="Cambria"/>
          <w:b/>
          <w:bCs/>
          <w:smallCaps/>
          <w:color w:val="0070C0"/>
          <w:sz w:val="24"/>
          <w:szCs w:val="24"/>
        </w:rPr>
        <w:t>4</w:t>
      </w:r>
      <w:r w:rsidR="007D4852">
        <w:rPr>
          <w:rFonts w:ascii="Cambria" w:hAnsi="Cambria"/>
          <w:b/>
          <w:bCs/>
          <w:smallCaps/>
          <w:color w:val="0070C0"/>
          <w:sz w:val="24"/>
          <w:szCs w:val="24"/>
        </w:rPr>
        <w:t>:</w:t>
      </w:r>
    </w:p>
    <w:p w14:paraId="2C653387" w14:textId="63C8AA3F" w:rsidR="00A56FA5" w:rsidRPr="00044523" w:rsidRDefault="00A56FA5" w:rsidP="002526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68F94B" w14:textId="2D2A9356" w:rsidR="00A56FA5" w:rsidRPr="00044523" w:rsidRDefault="00A56FA5" w:rsidP="002526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F9CAFF" w14:textId="77777777" w:rsidR="00A56FA5" w:rsidRPr="00044523" w:rsidRDefault="00A56FA5" w:rsidP="002526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58FC5D" w14:textId="11ED5B49" w:rsidR="00A43441" w:rsidRPr="00235731" w:rsidRDefault="00A43441" w:rsidP="00A4344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5731">
        <w:rPr>
          <w:rFonts w:ascii="Times New Roman" w:hAnsi="Times New Roman" w:cs="Times New Roman"/>
          <w:b/>
          <w:sz w:val="24"/>
          <w:szCs w:val="24"/>
        </w:rPr>
        <w:t>PYTANIA i POLECENIA</w:t>
      </w:r>
      <w:r w:rsidR="00235731">
        <w:rPr>
          <w:rFonts w:ascii="Times New Roman" w:hAnsi="Times New Roman" w:cs="Times New Roman"/>
          <w:b/>
          <w:sz w:val="24"/>
          <w:szCs w:val="24"/>
        </w:rPr>
        <w:t>:</w:t>
      </w:r>
    </w:p>
    <w:p w14:paraId="3A595B07" w14:textId="170109F1" w:rsidR="008E2966" w:rsidRPr="002365A4" w:rsidRDefault="008E2966" w:rsidP="008E29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966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8E2966">
        <w:rPr>
          <w:rFonts w:ascii="Times New Roman" w:hAnsi="Times New Roman" w:cs="Times New Roman"/>
          <w:sz w:val="24"/>
          <w:szCs w:val="24"/>
        </w:rPr>
        <w:t xml:space="preserve"> </w:t>
      </w:r>
      <w:r w:rsidR="00A43441" w:rsidRPr="008E2966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8C30A6" w:rsidRPr="008E2966">
        <w:rPr>
          <w:rFonts w:ascii="Times New Roman" w:hAnsi="Times New Roman" w:cs="Times New Roman"/>
          <w:b/>
          <w:bCs/>
          <w:sz w:val="24"/>
          <w:szCs w:val="24"/>
        </w:rPr>
        <w:t xml:space="preserve">wszystkich </w:t>
      </w:r>
      <w:r w:rsidR="00A43441" w:rsidRPr="008E2966">
        <w:rPr>
          <w:rFonts w:ascii="Times New Roman" w:hAnsi="Times New Roman" w:cs="Times New Roman"/>
          <w:b/>
          <w:bCs/>
          <w:sz w:val="24"/>
          <w:szCs w:val="24"/>
        </w:rPr>
        <w:t>fragmentów źródeł</w:t>
      </w:r>
      <w:r w:rsidR="00A43441" w:rsidRPr="008E2966">
        <w:rPr>
          <w:rFonts w:ascii="Times New Roman" w:hAnsi="Times New Roman" w:cs="Times New Roman"/>
          <w:sz w:val="24"/>
          <w:szCs w:val="24"/>
        </w:rPr>
        <w:t xml:space="preserve"> pisanych napisz, kto jest główną bohaterką przekazów i wskaż jej powiązania genealogiczne</w:t>
      </w:r>
      <w:r w:rsidR="007765CD">
        <w:rPr>
          <w:rFonts w:ascii="Times New Roman" w:hAnsi="Times New Roman" w:cs="Times New Roman"/>
          <w:sz w:val="24"/>
          <w:szCs w:val="24"/>
        </w:rPr>
        <w:t>.</w:t>
      </w:r>
      <w:r w:rsidR="00F12A5D">
        <w:rPr>
          <w:rFonts w:ascii="Times New Roman" w:hAnsi="Times New Roman" w:cs="Times New Roman"/>
          <w:sz w:val="24"/>
          <w:szCs w:val="24"/>
        </w:rPr>
        <w:tab/>
      </w:r>
      <w:r w:rsidR="00F12A5D">
        <w:rPr>
          <w:rFonts w:ascii="Times New Roman" w:hAnsi="Times New Roman" w:cs="Times New Roman"/>
          <w:sz w:val="24"/>
          <w:szCs w:val="24"/>
        </w:rPr>
        <w:tab/>
      </w:r>
      <w:r w:rsidR="00F12A5D">
        <w:rPr>
          <w:rFonts w:ascii="Times New Roman" w:hAnsi="Times New Roman" w:cs="Times New Roman"/>
          <w:sz w:val="24"/>
          <w:szCs w:val="24"/>
        </w:rPr>
        <w:tab/>
      </w:r>
      <w:r w:rsidR="00F12A5D">
        <w:rPr>
          <w:rFonts w:ascii="Times New Roman" w:hAnsi="Times New Roman" w:cs="Times New Roman"/>
          <w:sz w:val="24"/>
          <w:szCs w:val="24"/>
        </w:rPr>
        <w:tab/>
      </w:r>
      <w:r w:rsidR="00F12A5D">
        <w:rPr>
          <w:rFonts w:ascii="Times New Roman" w:hAnsi="Times New Roman" w:cs="Times New Roman"/>
          <w:sz w:val="24"/>
          <w:szCs w:val="24"/>
        </w:rPr>
        <w:tab/>
      </w:r>
      <w:r w:rsidR="00F12A5D">
        <w:rPr>
          <w:rFonts w:ascii="Times New Roman" w:hAnsi="Times New Roman" w:cs="Times New Roman"/>
          <w:sz w:val="24"/>
          <w:szCs w:val="24"/>
        </w:rPr>
        <w:tab/>
      </w:r>
      <w:r w:rsidR="00F12A5D">
        <w:rPr>
          <w:rFonts w:ascii="Times New Roman" w:hAnsi="Times New Roman" w:cs="Times New Roman"/>
          <w:sz w:val="24"/>
          <w:szCs w:val="24"/>
        </w:rPr>
        <w:tab/>
      </w:r>
      <w:r w:rsidR="00A43441" w:rsidRPr="002365A4">
        <w:rPr>
          <w:rFonts w:ascii="Times New Roman" w:hAnsi="Times New Roman" w:cs="Times New Roman"/>
          <w:b/>
          <w:bCs/>
          <w:sz w:val="24"/>
          <w:szCs w:val="24"/>
        </w:rPr>
        <w:t>[0-</w:t>
      </w:r>
      <w:r w:rsidR="00363D1D" w:rsidRPr="002365A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43441" w:rsidRPr="002365A4">
        <w:rPr>
          <w:rFonts w:ascii="Times New Roman" w:hAnsi="Times New Roman" w:cs="Times New Roman"/>
          <w:b/>
          <w:bCs/>
          <w:sz w:val="24"/>
          <w:szCs w:val="24"/>
        </w:rPr>
        <w:t xml:space="preserve"> pkt]</w:t>
      </w:r>
    </w:p>
    <w:p w14:paraId="7B9EEEEE" w14:textId="16764659" w:rsidR="008E2966" w:rsidRPr="002365A4" w:rsidRDefault="008E2966" w:rsidP="008E29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5A4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2365A4">
        <w:rPr>
          <w:rFonts w:ascii="Times New Roman" w:hAnsi="Times New Roman" w:cs="Times New Roman"/>
          <w:sz w:val="24"/>
          <w:szCs w:val="24"/>
        </w:rPr>
        <w:t xml:space="preserve"> </w:t>
      </w:r>
      <w:r w:rsidR="00A43441" w:rsidRPr="002365A4">
        <w:rPr>
          <w:rFonts w:ascii="Times New Roman" w:hAnsi="Times New Roman" w:cs="Times New Roman"/>
          <w:sz w:val="24"/>
          <w:szCs w:val="24"/>
        </w:rPr>
        <w:t xml:space="preserve">Przedstaw chronologię życia bohaterki, odwołując się do kolejnych etapów biografii wskazanych </w:t>
      </w:r>
      <w:r w:rsidR="00A43441" w:rsidRPr="002365A4"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r w:rsidR="008C30A6" w:rsidRPr="002365A4">
        <w:rPr>
          <w:rFonts w:ascii="Times New Roman" w:hAnsi="Times New Roman" w:cs="Times New Roman"/>
          <w:b/>
          <w:bCs/>
          <w:sz w:val="24"/>
          <w:szCs w:val="24"/>
        </w:rPr>
        <w:t xml:space="preserve">powyższych </w:t>
      </w:r>
      <w:r w:rsidR="00A43441" w:rsidRPr="002365A4">
        <w:rPr>
          <w:rFonts w:ascii="Times New Roman" w:hAnsi="Times New Roman" w:cs="Times New Roman"/>
          <w:b/>
          <w:bCs/>
          <w:sz w:val="24"/>
          <w:szCs w:val="24"/>
        </w:rPr>
        <w:t>źródłach</w:t>
      </w:r>
      <w:r w:rsidR="00A43441" w:rsidRPr="002365A4">
        <w:rPr>
          <w:rFonts w:ascii="Times New Roman" w:hAnsi="Times New Roman" w:cs="Times New Roman"/>
          <w:sz w:val="24"/>
          <w:szCs w:val="24"/>
        </w:rPr>
        <w:t xml:space="preserve">. </w:t>
      </w:r>
      <w:r w:rsidR="00F12A5D">
        <w:rPr>
          <w:rFonts w:ascii="Times New Roman" w:hAnsi="Times New Roman" w:cs="Times New Roman"/>
          <w:sz w:val="24"/>
          <w:szCs w:val="24"/>
        </w:rPr>
        <w:tab/>
      </w:r>
      <w:r w:rsidR="00F12A5D">
        <w:rPr>
          <w:rFonts w:ascii="Times New Roman" w:hAnsi="Times New Roman" w:cs="Times New Roman"/>
          <w:sz w:val="24"/>
          <w:szCs w:val="24"/>
        </w:rPr>
        <w:tab/>
      </w:r>
      <w:r w:rsidR="00F12A5D">
        <w:rPr>
          <w:rFonts w:ascii="Times New Roman" w:hAnsi="Times New Roman" w:cs="Times New Roman"/>
          <w:sz w:val="24"/>
          <w:szCs w:val="24"/>
        </w:rPr>
        <w:tab/>
      </w:r>
      <w:r w:rsidR="00F12A5D">
        <w:rPr>
          <w:rFonts w:ascii="Times New Roman" w:hAnsi="Times New Roman" w:cs="Times New Roman"/>
          <w:sz w:val="24"/>
          <w:szCs w:val="24"/>
        </w:rPr>
        <w:tab/>
      </w:r>
      <w:r w:rsidR="00F12A5D">
        <w:rPr>
          <w:rFonts w:ascii="Times New Roman" w:hAnsi="Times New Roman" w:cs="Times New Roman"/>
          <w:sz w:val="24"/>
          <w:szCs w:val="24"/>
        </w:rPr>
        <w:tab/>
      </w:r>
      <w:r w:rsidR="00F12A5D">
        <w:rPr>
          <w:rFonts w:ascii="Times New Roman" w:hAnsi="Times New Roman" w:cs="Times New Roman"/>
          <w:sz w:val="24"/>
          <w:szCs w:val="24"/>
        </w:rPr>
        <w:tab/>
      </w:r>
      <w:r w:rsidR="00F12A5D">
        <w:rPr>
          <w:rFonts w:ascii="Times New Roman" w:hAnsi="Times New Roman" w:cs="Times New Roman"/>
          <w:sz w:val="24"/>
          <w:szCs w:val="24"/>
        </w:rPr>
        <w:tab/>
      </w:r>
      <w:r w:rsidR="00F12A5D">
        <w:rPr>
          <w:rFonts w:ascii="Times New Roman" w:hAnsi="Times New Roman" w:cs="Times New Roman"/>
          <w:sz w:val="24"/>
          <w:szCs w:val="24"/>
        </w:rPr>
        <w:tab/>
      </w:r>
      <w:r w:rsidR="00F12A5D">
        <w:rPr>
          <w:rFonts w:ascii="Times New Roman" w:hAnsi="Times New Roman" w:cs="Times New Roman"/>
          <w:sz w:val="24"/>
          <w:szCs w:val="24"/>
        </w:rPr>
        <w:tab/>
      </w:r>
      <w:r w:rsidR="00A43441" w:rsidRPr="002365A4">
        <w:rPr>
          <w:rFonts w:ascii="Times New Roman" w:hAnsi="Times New Roman" w:cs="Times New Roman"/>
          <w:b/>
          <w:bCs/>
          <w:sz w:val="24"/>
          <w:szCs w:val="24"/>
        </w:rPr>
        <w:t>[0-4 pkt]</w:t>
      </w:r>
    </w:p>
    <w:p w14:paraId="74BE1286" w14:textId="58700501" w:rsidR="008E2966" w:rsidRPr="002365A4" w:rsidRDefault="008E2966" w:rsidP="008E29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5A4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A43441" w:rsidRPr="002365A4">
        <w:rPr>
          <w:rFonts w:ascii="Times New Roman" w:hAnsi="Times New Roman" w:cs="Times New Roman"/>
          <w:sz w:val="24"/>
          <w:szCs w:val="24"/>
        </w:rPr>
        <w:t xml:space="preserve">Nazwij formy aktywności bohaterki przedstawione w </w:t>
      </w:r>
      <w:r w:rsidR="00A43441" w:rsidRPr="002365A4">
        <w:rPr>
          <w:rFonts w:ascii="Times New Roman" w:hAnsi="Times New Roman" w:cs="Times New Roman"/>
          <w:b/>
          <w:bCs/>
          <w:sz w:val="24"/>
          <w:szCs w:val="24"/>
        </w:rPr>
        <w:t>źródle 4</w:t>
      </w:r>
      <w:r w:rsidR="00A43441" w:rsidRPr="002365A4">
        <w:rPr>
          <w:rFonts w:ascii="Times New Roman" w:hAnsi="Times New Roman" w:cs="Times New Roman"/>
          <w:sz w:val="24"/>
          <w:szCs w:val="24"/>
        </w:rPr>
        <w:t xml:space="preserve">. </w:t>
      </w:r>
      <w:r w:rsidR="00F12A5D">
        <w:rPr>
          <w:rFonts w:ascii="Times New Roman" w:hAnsi="Times New Roman" w:cs="Times New Roman"/>
          <w:sz w:val="24"/>
          <w:szCs w:val="24"/>
        </w:rPr>
        <w:tab/>
      </w:r>
      <w:r w:rsidR="00F12A5D">
        <w:rPr>
          <w:rFonts w:ascii="Times New Roman" w:hAnsi="Times New Roman" w:cs="Times New Roman"/>
          <w:sz w:val="24"/>
          <w:szCs w:val="24"/>
        </w:rPr>
        <w:tab/>
      </w:r>
      <w:r w:rsidR="00F12A5D">
        <w:rPr>
          <w:rFonts w:ascii="Times New Roman" w:hAnsi="Times New Roman" w:cs="Times New Roman"/>
          <w:sz w:val="24"/>
          <w:szCs w:val="24"/>
        </w:rPr>
        <w:tab/>
      </w:r>
      <w:r w:rsidR="00A43441" w:rsidRPr="002365A4">
        <w:rPr>
          <w:rFonts w:ascii="Times New Roman" w:hAnsi="Times New Roman" w:cs="Times New Roman"/>
          <w:b/>
          <w:bCs/>
          <w:sz w:val="24"/>
          <w:szCs w:val="24"/>
        </w:rPr>
        <w:t>[0-</w:t>
      </w:r>
      <w:r w:rsidR="00363D1D" w:rsidRPr="002365A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43441" w:rsidRPr="002365A4">
        <w:rPr>
          <w:rFonts w:ascii="Times New Roman" w:hAnsi="Times New Roman" w:cs="Times New Roman"/>
          <w:b/>
          <w:bCs/>
          <w:sz w:val="24"/>
          <w:szCs w:val="24"/>
        </w:rPr>
        <w:t xml:space="preserve"> pkt]</w:t>
      </w:r>
    </w:p>
    <w:p w14:paraId="6E209C49" w14:textId="64733946" w:rsidR="008E2966" w:rsidRPr="002365A4" w:rsidRDefault="008E2966" w:rsidP="008E29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5A4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A43441" w:rsidRPr="002365A4">
        <w:rPr>
          <w:rFonts w:ascii="Times New Roman" w:hAnsi="Times New Roman" w:cs="Times New Roman"/>
          <w:sz w:val="24"/>
          <w:szCs w:val="24"/>
        </w:rPr>
        <w:t xml:space="preserve">Scharakteryzuj ideał świętości propagowany </w:t>
      </w:r>
      <w:r w:rsidR="00A43441" w:rsidRPr="002365A4">
        <w:rPr>
          <w:rFonts w:ascii="Times New Roman" w:hAnsi="Times New Roman" w:cs="Times New Roman"/>
          <w:b/>
          <w:bCs/>
          <w:sz w:val="24"/>
          <w:szCs w:val="24"/>
        </w:rPr>
        <w:t>w podanych wyżej źródłach</w:t>
      </w:r>
      <w:r w:rsidR="00A43441" w:rsidRPr="002365A4">
        <w:rPr>
          <w:rFonts w:ascii="Times New Roman" w:hAnsi="Times New Roman" w:cs="Times New Roman"/>
          <w:sz w:val="24"/>
          <w:szCs w:val="24"/>
        </w:rPr>
        <w:t xml:space="preserve">. </w:t>
      </w:r>
      <w:r w:rsidR="00F12A5D">
        <w:rPr>
          <w:rFonts w:ascii="Times New Roman" w:hAnsi="Times New Roman" w:cs="Times New Roman"/>
          <w:sz w:val="24"/>
          <w:szCs w:val="24"/>
        </w:rPr>
        <w:tab/>
      </w:r>
      <w:r w:rsidR="00F12A5D">
        <w:rPr>
          <w:rFonts w:ascii="Times New Roman" w:hAnsi="Times New Roman" w:cs="Times New Roman"/>
          <w:sz w:val="24"/>
          <w:szCs w:val="24"/>
        </w:rPr>
        <w:tab/>
      </w:r>
      <w:r w:rsidR="00A43441" w:rsidRPr="002365A4">
        <w:rPr>
          <w:rFonts w:ascii="Times New Roman" w:hAnsi="Times New Roman" w:cs="Times New Roman"/>
          <w:b/>
          <w:bCs/>
          <w:sz w:val="24"/>
          <w:szCs w:val="24"/>
        </w:rPr>
        <w:t>[0-</w:t>
      </w:r>
      <w:r w:rsidR="00363D1D" w:rsidRPr="002365A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A43441" w:rsidRPr="002365A4">
        <w:rPr>
          <w:rFonts w:ascii="Times New Roman" w:hAnsi="Times New Roman" w:cs="Times New Roman"/>
          <w:b/>
          <w:bCs/>
          <w:sz w:val="24"/>
          <w:szCs w:val="24"/>
        </w:rPr>
        <w:t xml:space="preserve"> pkt]</w:t>
      </w:r>
    </w:p>
    <w:p w14:paraId="31030BE1" w14:textId="3A781F76" w:rsidR="008E2966" w:rsidRPr="002365A4" w:rsidRDefault="008E2966" w:rsidP="008E29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5A4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A43441" w:rsidRPr="002365A4">
        <w:rPr>
          <w:rFonts w:ascii="Times New Roman" w:hAnsi="Times New Roman" w:cs="Times New Roman"/>
          <w:sz w:val="24"/>
          <w:szCs w:val="24"/>
        </w:rPr>
        <w:t xml:space="preserve">Które z praktyk stosowanych przez bohaterkę </w:t>
      </w:r>
      <w:r w:rsidR="008C30A6" w:rsidRPr="002365A4">
        <w:rPr>
          <w:rFonts w:ascii="Times New Roman" w:hAnsi="Times New Roman" w:cs="Times New Roman"/>
          <w:b/>
          <w:bCs/>
          <w:sz w:val="24"/>
          <w:szCs w:val="24"/>
        </w:rPr>
        <w:t xml:space="preserve">powyższych </w:t>
      </w:r>
      <w:r w:rsidR="00A43441" w:rsidRPr="002365A4">
        <w:rPr>
          <w:rFonts w:ascii="Times New Roman" w:hAnsi="Times New Roman" w:cs="Times New Roman"/>
          <w:b/>
          <w:bCs/>
          <w:sz w:val="24"/>
          <w:szCs w:val="24"/>
        </w:rPr>
        <w:t>źród</w:t>
      </w:r>
      <w:r w:rsidR="008C30A6" w:rsidRPr="002365A4">
        <w:rPr>
          <w:rFonts w:ascii="Times New Roman" w:hAnsi="Times New Roman" w:cs="Times New Roman"/>
          <w:b/>
          <w:bCs/>
          <w:sz w:val="24"/>
          <w:szCs w:val="24"/>
        </w:rPr>
        <w:t>eł</w:t>
      </w:r>
      <w:r w:rsidR="00A43441" w:rsidRPr="002365A4">
        <w:rPr>
          <w:rFonts w:ascii="Times New Roman" w:hAnsi="Times New Roman" w:cs="Times New Roman"/>
          <w:sz w:val="24"/>
          <w:szCs w:val="24"/>
        </w:rPr>
        <w:t xml:space="preserve"> można określić jako ascezę?</w:t>
      </w:r>
      <w:r w:rsidR="00A43441" w:rsidRPr="002365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65A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12A5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12A5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12A5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12A5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12A5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12A5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12A5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12A5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12A5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12A5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12A5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43441" w:rsidRPr="002365A4">
        <w:rPr>
          <w:rFonts w:ascii="Times New Roman" w:hAnsi="Times New Roman" w:cs="Times New Roman"/>
          <w:b/>
          <w:bCs/>
          <w:sz w:val="24"/>
          <w:szCs w:val="24"/>
        </w:rPr>
        <w:t>[0-2 pkt]</w:t>
      </w:r>
    </w:p>
    <w:p w14:paraId="7A30ECF7" w14:textId="2791B7B5" w:rsidR="008C6FFC" w:rsidRPr="002365A4" w:rsidRDefault="008E2966" w:rsidP="008E29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5A4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A43441" w:rsidRPr="002365A4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8C30A6" w:rsidRPr="002365A4">
        <w:rPr>
          <w:rFonts w:ascii="Times New Roman" w:hAnsi="Times New Roman" w:cs="Times New Roman"/>
          <w:b/>
          <w:bCs/>
          <w:sz w:val="24"/>
          <w:szCs w:val="24"/>
        </w:rPr>
        <w:t xml:space="preserve">powyższych </w:t>
      </w:r>
      <w:r w:rsidR="00A43441" w:rsidRPr="002365A4">
        <w:rPr>
          <w:rFonts w:ascii="Times New Roman" w:hAnsi="Times New Roman" w:cs="Times New Roman"/>
          <w:b/>
          <w:bCs/>
          <w:sz w:val="24"/>
          <w:szCs w:val="24"/>
        </w:rPr>
        <w:t>źródeł</w:t>
      </w:r>
      <w:r w:rsidR="00A43441" w:rsidRPr="002365A4">
        <w:rPr>
          <w:rFonts w:ascii="Times New Roman" w:hAnsi="Times New Roman" w:cs="Times New Roman"/>
          <w:sz w:val="24"/>
          <w:szCs w:val="24"/>
        </w:rPr>
        <w:t xml:space="preserve"> i wiedzy pozaźródłowej</w:t>
      </w:r>
      <w:r w:rsidR="008C30A6" w:rsidRPr="002365A4">
        <w:rPr>
          <w:rFonts w:ascii="Times New Roman" w:hAnsi="Times New Roman" w:cs="Times New Roman"/>
          <w:sz w:val="24"/>
          <w:szCs w:val="24"/>
        </w:rPr>
        <w:t xml:space="preserve"> scharakteryzuj </w:t>
      </w:r>
      <w:r w:rsidR="008C6FFC" w:rsidRPr="002365A4">
        <w:rPr>
          <w:rFonts w:ascii="Times New Roman" w:hAnsi="Times New Roman" w:cs="Times New Roman"/>
          <w:sz w:val="24"/>
          <w:szCs w:val="24"/>
        </w:rPr>
        <w:t>rolę</w:t>
      </w:r>
      <w:r w:rsidR="008C30A6" w:rsidRPr="002365A4">
        <w:rPr>
          <w:rFonts w:ascii="Times New Roman" w:hAnsi="Times New Roman" w:cs="Times New Roman"/>
          <w:sz w:val="24"/>
          <w:szCs w:val="24"/>
        </w:rPr>
        <w:t xml:space="preserve"> </w:t>
      </w:r>
      <w:r w:rsidR="00363D1D" w:rsidRPr="002365A4">
        <w:rPr>
          <w:rFonts w:ascii="Times New Roman" w:hAnsi="Times New Roman" w:cs="Times New Roman"/>
          <w:sz w:val="24"/>
          <w:szCs w:val="24"/>
        </w:rPr>
        <w:t>świętych</w:t>
      </w:r>
      <w:r w:rsidR="008C30A6" w:rsidRPr="002365A4">
        <w:rPr>
          <w:rFonts w:ascii="Times New Roman" w:hAnsi="Times New Roman" w:cs="Times New Roman"/>
          <w:sz w:val="24"/>
          <w:szCs w:val="24"/>
        </w:rPr>
        <w:t xml:space="preserve"> w średniowiecznej Europie.</w:t>
      </w:r>
      <w:r w:rsidR="00235731" w:rsidRPr="002365A4">
        <w:rPr>
          <w:rFonts w:ascii="Times New Roman" w:hAnsi="Times New Roman" w:cs="Times New Roman"/>
          <w:sz w:val="24"/>
          <w:szCs w:val="24"/>
        </w:rPr>
        <w:tab/>
      </w:r>
      <w:r w:rsidR="00F12A5D">
        <w:rPr>
          <w:rFonts w:ascii="Times New Roman" w:hAnsi="Times New Roman" w:cs="Times New Roman"/>
          <w:sz w:val="24"/>
          <w:szCs w:val="24"/>
        </w:rPr>
        <w:tab/>
      </w:r>
      <w:r w:rsidR="00F12A5D">
        <w:rPr>
          <w:rFonts w:ascii="Times New Roman" w:hAnsi="Times New Roman" w:cs="Times New Roman"/>
          <w:sz w:val="24"/>
          <w:szCs w:val="24"/>
        </w:rPr>
        <w:tab/>
      </w:r>
      <w:r w:rsidR="00F12A5D">
        <w:rPr>
          <w:rFonts w:ascii="Times New Roman" w:hAnsi="Times New Roman" w:cs="Times New Roman"/>
          <w:sz w:val="24"/>
          <w:szCs w:val="24"/>
        </w:rPr>
        <w:tab/>
      </w:r>
      <w:r w:rsidR="00F12A5D">
        <w:rPr>
          <w:rFonts w:ascii="Times New Roman" w:hAnsi="Times New Roman" w:cs="Times New Roman"/>
          <w:sz w:val="24"/>
          <w:szCs w:val="24"/>
        </w:rPr>
        <w:tab/>
      </w:r>
      <w:r w:rsidR="00F12A5D">
        <w:rPr>
          <w:rFonts w:ascii="Times New Roman" w:hAnsi="Times New Roman" w:cs="Times New Roman"/>
          <w:sz w:val="24"/>
          <w:szCs w:val="24"/>
        </w:rPr>
        <w:tab/>
      </w:r>
      <w:r w:rsidR="00F12A5D">
        <w:rPr>
          <w:rFonts w:ascii="Times New Roman" w:hAnsi="Times New Roman" w:cs="Times New Roman"/>
          <w:sz w:val="24"/>
          <w:szCs w:val="24"/>
        </w:rPr>
        <w:tab/>
      </w:r>
      <w:r w:rsidR="00F12A5D">
        <w:rPr>
          <w:rFonts w:ascii="Times New Roman" w:hAnsi="Times New Roman" w:cs="Times New Roman"/>
          <w:sz w:val="24"/>
          <w:szCs w:val="24"/>
        </w:rPr>
        <w:tab/>
      </w:r>
      <w:r w:rsidR="00F12A5D">
        <w:rPr>
          <w:rFonts w:ascii="Times New Roman" w:hAnsi="Times New Roman" w:cs="Times New Roman"/>
          <w:sz w:val="24"/>
          <w:szCs w:val="24"/>
        </w:rPr>
        <w:tab/>
      </w:r>
      <w:r w:rsidR="00F12A5D">
        <w:rPr>
          <w:rFonts w:ascii="Times New Roman" w:hAnsi="Times New Roman" w:cs="Times New Roman"/>
          <w:sz w:val="24"/>
          <w:szCs w:val="24"/>
        </w:rPr>
        <w:tab/>
      </w:r>
      <w:r w:rsidR="008C30A6" w:rsidRPr="002365A4">
        <w:rPr>
          <w:rFonts w:ascii="Times New Roman" w:hAnsi="Times New Roman" w:cs="Times New Roman"/>
          <w:b/>
          <w:bCs/>
          <w:sz w:val="24"/>
          <w:szCs w:val="24"/>
        </w:rPr>
        <w:t>[0-5 pkt]</w:t>
      </w:r>
      <w:r w:rsidR="00A43441" w:rsidRPr="002365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4CC8CA" w14:textId="77777777" w:rsidR="00A43441" w:rsidRDefault="00A43441" w:rsidP="002526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2B5FD1" w14:textId="77777777" w:rsidR="00A43441" w:rsidRDefault="00A43441" w:rsidP="002526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5C1D2C" w14:textId="77777777" w:rsidR="008C30A6" w:rsidRDefault="008C30A6" w:rsidP="002526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788B30" w14:textId="77777777" w:rsidR="00A43441" w:rsidRDefault="00A43441" w:rsidP="002526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09F343" w14:textId="77777777" w:rsidR="00235731" w:rsidRDefault="00235731" w:rsidP="002526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E0BBFA" w14:textId="77777777" w:rsidR="00235731" w:rsidRDefault="00235731" w:rsidP="002526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96F544" w14:textId="77777777" w:rsidR="002E62AA" w:rsidRPr="00044523" w:rsidRDefault="002E62AA" w:rsidP="002526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E62AA" w:rsidRPr="00044523" w:rsidSect="00A661F7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CD797" w14:textId="77777777" w:rsidR="00A661F7" w:rsidRDefault="00A661F7" w:rsidP="00F4341B">
      <w:pPr>
        <w:spacing w:after="0" w:line="240" w:lineRule="auto"/>
      </w:pPr>
      <w:r>
        <w:separator/>
      </w:r>
    </w:p>
  </w:endnote>
  <w:endnote w:type="continuationSeparator" w:id="0">
    <w:p w14:paraId="60934756" w14:textId="77777777" w:rsidR="00A661F7" w:rsidRDefault="00A661F7" w:rsidP="00F43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376C5" w14:textId="77777777" w:rsidR="00A661F7" w:rsidRDefault="00A661F7" w:rsidP="00F4341B">
      <w:pPr>
        <w:spacing w:after="0" w:line="240" w:lineRule="auto"/>
      </w:pPr>
      <w:r>
        <w:separator/>
      </w:r>
    </w:p>
  </w:footnote>
  <w:footnote w:type="continuationSeparator" w:id="0">
    <w:p w14:paraId="2C7AF012" w14:textId="77777777" w:rsidR="00A661F7" w:rsidRDefault="00A661F7" w:rsidP="00F434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FE3923"/>
    <w:multiLevelType w:val="hybridMultilevel"/>
    <w:tmpl w:val="5EF41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998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41B"/>
    <w:rsid w:val="00037E1E"/>
    <w:rsid w:val="00044523"/>
    <w:rsid w:val="00065C40"/>
    <w:rsid w:val="000C320E"/>
    <w:rsid w:val="000E4F83"/>
    <w:rsid w:val="00107DBB"/>
    <w:rsid w:val="001602E3"/>
    <w:rsid w:val="001C6032"/>
    <w:rsid w:val="00235731"/>
    <w:rsid w:val="002365A4"/>
    <w:rsid w:val="002526DE"/>
    <w:rsid w:val="002E62AA"/>
    <w:rsid w:val="003625A7"/>
    <w:rsid w:val="00363222"/>
    <w:rsid w:val="00363D1D"/>
    <w:rsid w:val="00375C09"/>
    <w:rsid w:val="003A6B7B"/>
    <w:rsid w:val="003B42D3"/>
    <w:rsid w:val="003F5D77"/>
    <w:rsid w:val="0040285F"/>
    <w:rsid w:val="00412D5B"/>
    <w:rsid w:val="00466504"/>
    <w:rsid w:val="00485CD5"/>
    <w:rsid w:val="004C7571"/>
    <w:rsid w:val="004D10D6"/>
    <w:rsid w:val="004F4ED5"/>
    <w:rsid w:val="00520538"/>
    <w:rsid w:val="00665E07"/>
    <w:rsid w:val="006C5DC2"/>
    <w:rsid w:val="006F70D5"/>
    <w:rsid w:val="007300FC"/>
    <w:rsid w:val="00740998"/>
    <w:rsid w:val="007410D8"/>
    <w:rsid w:val="00770BD0"/>
    <w:rsid w:val="007765CD"/>
    <w:rsid w:val="00776A44"/>
    <w:rsid w:val="007A06D9"/>
    <w:rsid w:val="007A569F"/>
    <w:rsid w:val="007B5BC8"/>
    <w:rsid w:val="007D4852"/>
    <w:rsid w:val="008722BC"/>
    <w:rsid w:val="00882C13"/>
    <w:rsid w:val="008C30A6"/>
    <w:rsid w:val="008C6FFC"/>
    <w:rsid w:val="008E2966"/>
    <w:rsid w:val="00930DAB"/>
    <w:rsid w:val="00957A71"/>
    <w:rsid w:val="009957B1"/>
    <w:rsid w:val="009B6E91"/>
    <w:rsid w:val="009D5D9F"/>
    <w:rsid w:val="009D6784"/>
    <w:rsid w:val="00A0399F"/>
    <w:rsid w:val="00A052A8"/>
    <w:rsid w:val="00A422E0"/>
    <w:rsid w:val="00A43441"/>
    <w:rsid w:val="00A56FA5"/>
    <w:rsid w:val="00A661F7"/>
    <w:rsid w:val="00AA4691"/>
    <w:rsid w:val="00AA5750"/>
    <w:rsid w:val="00B114F6"/>
    <w:rsid w:val="00BE0308"/>
    <w:rsid w:val="00C17F89"/>
    <w:rsid w:val="00C320DE"/>
    <w:rsid w:val="00C95F1A"/>
    <w:rsid w:val="00D07CA7"/>
    <w:rsid w:val="00D502CD"/>
    <w:rsid w:val="00DC14B6"/>
    <w:rsid w:val="00DC7614"/>
    <w:rsid w:val="00DF3315"/>
    <w:rsid w:val="00E37D8B"/>
    <w:rsid w:val="00EF1387"/>
    <w:rsid w:val="00F05004"/>
    <w:rsid w:val="00F12A5D"/>
    <w:rsid w:val="00F4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31B5C"/>
  <w15:chartTrackingRefBased/>
  <w15:docId w15:val="{EFDC7DB7-8B07-4F16-B6FC-88A68CDC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34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341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341B"/>
    <w:rPr>
      <w:vertAlign w:val="superscript"/>
    </w:rPr>
  </w:style>
  <w:style w:type="paragraph" w:styleId="Akapitzlist">
    <w:name w:val="List Paragraph"/>
    <w:basedOn w:val="Normalny"/>
    <w:uiPriority w:val="34"/>
    <w:qFormat/>
    <w:rsid w:val="002E62A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665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5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5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5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5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0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4248</Characters>
  <Application>Microsoft Office Word</Application>
  <DocSecurity>0</DocSecurity>
  <Lines>64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Biniaś-Szkopek</dc:creator>
  <cp:keywords/>
  <dc:description/>
  <cp:lastModifiedBy>AK</cp:lastModifiedBy>
  <cp:revision>2</cp:revision>
  <dcterms:created xsi:type="dcterms:W3CDTF">2024-04-09T16:49:00Z</dcterms:created>
  <dcterms:modified xsi:type="dcterms:W3CDTF">2024-04-09T16:49:00Z</dcterms:modified>
</cp:coreProperties>
</file>